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E12AA" w:rsidP="00EE12AA">
      <w:pPr>
        <w:pStyle w:val="NoSpacing"/>
        <w:jc w:val="right"/>
      </w:pPr>
      <w:r>
        <w:t>Дело № 5-905</w:t>
      </w:r>
      <w:r>
        <w:rPr>
          <w:color w:val="FF0000"/>
        </w:rPr>
        <w:t>-2109</w:t>
      </w:r>
      <w:r>
        <w:t>/2026</w:t>
      </w:r>
    </w:p>
    <w:p w:rsidR="00EE12AA" w:rsidP="00EE12AA">
      <w:pPr>
        <w:pStyle w:val="NoSpacing"/>
        <w:jc w:val="right"/>
      </w:pPr>
      <w:r>
        <w:t>86MS0008-01-2026-004455-11</w:t>
      </w: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jc w:val="center"/>
      </w:pPr>
      <w:r>
        <w:t>ПОСТАНОВЛЕНИЕ</w:t>
      </w:r>
    </w:p>
    <w:p w:rsidR="00EE12AA" w:rsidP="00EE12AA">
      <w:pPr>
        <w:pStyle w:val="NoSpacing"/>
        <w:jc w:val="center"/>
      </w:pPr>
      <w:r>
        <w:t>по делу об административном правонарушении</w:t>
      </w: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ind w:firstLine="567"/>
        <w:jc w:val="both"/>
      </w:pPr>
      <w:r>
        <w:t>г. Нижневартовск                                                                                       22 июля 2026 года</w:t>
      </w: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>
        <w:t xml:space="preserve">ого района города окружного значения Нижневартовска Ханты - Мансийского автономного округа – Югры, находящийся по адресу: ХМАО-Югра, г. Нижневартовск, ул. Нефтяников, д. 6, </w:t>
      </w:r>
    </w:p>
    <w:p w:rsidR="00EE12AA" w:rsidP="00EE12AA">
      <w:pPr>
        <w:pStyle w:val="NoSpacing"/>
        <w:ind w:firstLine="567"/>
        <w:jc w:val="both"/>
      </w:pPr>
      <w:r>
        <w:t>рассмотрев дело об административном правонарушении в отношении:</w:t>
      </w:r>
    </w:p>
    <w:p w:rsidR="00EE12AA" w:rsidP="00EE12AA">
      <w:pPr>
        <w:pStyle w:val="NoSpacing"/>
        <w:ind w:firstLine="567"/>
        <w:jc w:val="both"/>
      </w:pPr>
      <w:r>
        <w:rPr>
          <w:color w:val="FF0000"/>
        </w:rPr>
        <w:t>Люкшина Виктора Ва</w:t>
      </w:r>
      <w:r>
        <w:rPr>
          <w:color w:val="FF0000"/>
        </w:rPr>
        <w:t>сильевича,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jc w:val="center"/>
      </w:pPr>
      <w:r>
        <w:t>УСТАНОВИЛ:</w:t>
      </w: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ind w:firstLine="567"/>
        <w:jc w:val="both"/>
      </w:pPr>
      <w:r>
        <w:t>Люкшин В.В. 08</w:t>
      </w:r>
      <w:r>
        <w:rPr>
          <w:color w:val="FF0000"/>
        </w:rPr>
        <w:t>.06.2026</w:t>
      </w:r>
      <w:r>
        <w:t xml:space="preserve"> в 19 час. 26 мин. на 4 км. а/д Нижневартовск-Излучинск Нижневартовский район, управляя транспортным средством «Лада Веста»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</w:t>
      </w:r>
      <w:r>
        <w:t xml:space="preserve">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час.», с выездом на полосу встре</w:t>
      </w:r>
      <w:r>
        <w:t>чного движения.</w:t>
      </w:r>
    </w:p>
    <w:p w:rsidR="00EE12AA" w:rsidP="00A06FE1">
      <w:pPr>
        <w:pStyle w:val="NoSpacing"/>
        <w:ind w:firstLine="567"/>
        <w:jc w:val="both"/>
      </w:pPr>
      <w:r>
        <w:rPr>
          <w:bCs/>
          <w:color w:val="FF0000"/>
        </w:rPr>
        <w:t xml:space="preserve">Люкшин В.В. </w:t>
      </w:r>
      <w:r w:rsidR="00A06FE1">
        <w:rPr>
          <w:bCs/>
          <w:color w:val="FF0000"/>
        </w:rPr>
        <w:t>в судебном заседании факт совершения административного правонарушения признал.</w:t>
      </w:r>
    </w:p>
    <w:p w:rsidR="00EE12AA" w:rsidP="00EE12AA">
      <w:pPr>
        <w:pStyle w:val="NoSpacing"/>
        <w:ind w:firstLine="567"/>
        <w:jc w:val="both"/>
      </w:pPr>
      <w:r>
        <w:t xml:space="preserve">Мировой судья, </w:t>
      </w:r>
      <w:r w:rsidR="00A06FE1">
        <w:t xml:space="preserve">заслушав Люкшина В.В., </w:t>
      </w:r>
      <w:r>
        <w:t>исследовав следующие доказательства по делу: протокол об административном правонарушении об административном пр</w:t>
      </w:r>
      <w:r>
        <w:t xml:space="preserve">авонарушении </w:t>
      </w:r>
      <w:r>
        <w:rPr>
          <w:color w:val="FF0000"/>
        </w:rPr>
        <w:t xml:space="preserve">86 ХМ </w:t>
      </w:r>
      <w:r w:rsidR="0074686B">
        <w:rPr>
          <w:color w:val="FF0000"/>
        </w:rPr>
        <w:t>751101</w:t>
      </w:r>
      <w:r>
        <w:rPr>
          <w:color w:val="FF0000"/>
        </w:rPr>
        <w:t xml:space="preserve"> от 0</w:t>
      </w:r>
      <w:r w:rsidR="0074686B">
        <w:rPr>
          <w:color w:val="FF0000"/>
        </w:rPr>
        <w:t>8</w:t>
      </w:r>
      <w:r>
        <w:rPr>
          <w:color w:val="FF0000"/>
        </w:rPr>
        <w:t>.06.2026</w:t>
      </w:r>
      <w:r>
        <w:t xml:space="preserve">, согласно которому </w:t>
      </w:r>
      <w:r w:rsidR="0074686B">
        <w:t>Люкшину В.В.</w:t>
      </w:r>
      <w:r>
        <w:t xml:space="preserve">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 его подписью; схему с</w:t>
      </w:r>
      <w:r>
        <w:t xml:space="preserve">овершения административного правонарушения от </w:t>
      </w:r>
      <w:r w:rsidR="0074686B">
        <w:t>08</w:t>
      </w:r>
      <w:r>
        <w:rPr>
          <w:color w:val="FF0000"/>
        </w:rPr>
        <w:t>.06.2026</w:t>
      </w:r>
      <w:r>
        <w:t xml:space="preserve">, с которой </w:t>
      </w:r>
      <w:r w:rsidR="0074686B">
        <w:t>Люкшин В.В.</w:t>
      </w:r>
      <w:r>
        <w:t xml:space="preserve"> ознакомлен под роспись. Замечаний нет; карточку операции с ВУ на имя </w:t>
      </w:r>
      <w:r w:rsidR="0074686B">
        <w:t>Люкшина В.В.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</w:t>
      </w:r>
      <w:r>
        <w:t xml:space="preserve">цией дорожных знаков и разметки на автомобильной дороге г. Нижневартовск-пгт. Излучинск (км 2.000 - км </w:t>
      </w:r>
      <w:r w:rsidR="0074686B">
        <w:t>5</w:t>
      </w:r>
      <w:r>
        <w:t xml:space="preserve">.000); видеозапись события, указанного в протоколе, с диска DVD, на котором зафиксирован как автомобиль </w:t>
      </w:r>
      <w:r w:rsidR="0074686B">
        <w:t xml:space="preserve">«Лада Веста» государственный регистрационный знак </w:t>
      </w:r>
      <w:r>
        <w:t>***</w:t>
      </w:r>
      <w:r>
        <w:t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</w:t>
      </w:r>
      <w:r>
        <w:t>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 до 10-00 час. и с 17-00 час. до 20-00 час.», после чего, перестроился на ранее з</w:t>
      </w:r>
      <w:r>
        <w:t>анимаемую полосу - приходит к следующему.</w:t>
      </w:r>
    </w:p>
    <w:p w:rsidR="00EE12AA" w:rsidP="00EE12AA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сторону дороги, предназначенную для встречного движения, если он запрещен Правилами д</w:t>
      </w:r>
      <w:r>
        <w:t>орожного движения РФ и за него не установлена ответственность ч. 3 ст. 12.15 Кодекса РФ об АП.</w:t>
      </w:r>
    </w:p>
    <w:p w:rsidR="00EE12AA" w:rsidP="00EE12AA">
      <w:pPr>
        <w:pStyle w:val="NoSpacing"/>
        <w:ind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относящиеся к ним требования Правил, сигналов светофоров, знако</w:t>
      </w:r>
      <w:r>
        <w:t xml:space="preserve">в и разметки, а также выполнять распоряжения регулировщиков, действующих в </w:t>
      </w:r>
      <w:r>
        <w:t>пределах предоставленных им прав и регулирующих дорожное движение установленными сигналами.</w:t>
      </w:r>
    </w:p>
    <w:p w:rsidR="00EE12AA" w:rsidP="00EE12AA">
      <w:pPr>
        <w:pStyle w:val="NoSpacing"/>
        <w:ind w:firstLine="567"/>
        <w:jc w:val="both"/>
      </w:pPr>
      <w:r>
        <w:t>Знак 3.20 «Обгон запрещен» запрещает обгон всех транспортных средств, кроме тихоходных тр</w:t>
      </w:r>
      <w:r>
        <w:t>анспортных средств, гужевых повозок, мопедов и двухколесных мотоциклов без коляски.</w:t>
      </w:r>
    </w:p>
    <w:p w:rsidR="00EE12AA" w:rsidP="00EE12AA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интенсивности движения, ширины и состояния проезжей части</w:t>
      </w:r>
      <w:r>
        <w:t>.</w:t>
      </w:r>
    </w:p>
    <w:p w:rsidR="00EE12AA" w:rsidP="00EE12AA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EE12AA" w:rsidP="00EE12AA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</w:t>
      </w:r>
      <w:r>
        <w:t xml:space="preserve">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EE12AA" w:rsidP="00EE12AA">
      <w:pPr>
        <w:pStyle w:val="NoSpacing"/>
        <w:ind w:firstLine="567"/>
        <w:jc w:val="both"/>
      </w:pPr>
      <w:r>
        <w:t>Факт совершения Люкшиным В.В. обгона транспортного средства в нарушение Правил дорожного движения установлен, виновнос</w:t>
      </w:r>
      <w:r>
        <w:t>ть Люкшина В.В.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</w:t>
      </w:r>
      <w:r>
        <w:t>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</w:t>
      </w:r>
      <w:r>
        <w:t xml:space="preserve"> письменными материалами дела. </w:t>
      </w:r>
    </w:p>
    <w:p w:rsidR="00EE12AA" w:rsidP="00EE12AA">
      <w:pPr>
        <w:pStyle w:val="NoSpacing"/>
        <w:ind w:firstLine="567"/>
        <w:jc w:val="both"/>
      </w:pPr>
      <w:r>
        <w:t>Своими действиями Люкшин</w:t>
      </w:r>
      <w:r>
        <w:t xml:space="preserve"> В.В. совершил административное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EE12AA" w:rsidP="00EE12AA">
      <w:pPr>
        <w:pStyle w:val="NoSpacing"/>
        <w:ind w:firstLine="567"/>
        <w:jc w:val="both"/>
      </w:pPr>
      <w:r>
        <w:t>При назначе</w:t>
      </w:r>
      <w:r>
        <w:t xml:space="preserve">нии наказания мировой судья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</w:t>
      </w:r>
      <w:r>
        <w:t>виде административного штрафа.</w:t>
      </w:r>
    </w:p>
    <w:p w:rsidR="00EE12AA" w:rsidP="00EE12AA">
      <w:pPr>
        <w:pStyle w:val="NoSpacing"/>
        <w:ind w:firstLine="567"/>
        <w:jc w:val="both"/>
      </w:pPr>
      <w:r>
        <w:t>Руководствуясь ст.ст. 29.9, 29.10 Кодекса РФ об АП, мировой судья,</w:t>
      </w: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jc w:val="center"/>
      </w:pPr>
      <w:r>
        <w:t>ПОСТАНОВИЛ:</w:t>
      </w: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ind w:firstLine="567"/>
        <w:jc w:val="both"/>
      </w:pPr>
      <w:r>
        <w:rPr>
          <w:color w:val="FF0000"/>
        </w:rPr>
        <w:t xml:space="preserve">Люкшина Виктора Васильевича </w:t>
      </w:r>
      <w:r>
        <w:t>признать виновным в совершении административного правонарушения, предусмотренного ч. 4 ст. 12.15 Кодекса РФ об АП, и</w:t>
      </w:r>
      <w:r>
        <w:t xml:space="preserve"> подвергнуть административному наказанию в виде административного штрафа в размере 7500 (семи тысяч пятисот) рублей.</w:t>
      </w:r>
    </w:p>
    <w:p w:rsidR="00EE12AA" w:rsidRPr="00BE6E29" w:rsidP="00EE12AA">
      <w:pPr>
        <w:pStyle w:val="NoSpacing"/>
        <w:ind w:firstLine="567"/>
        <w:jc w:val="both"/>
        <w:rPr>
          <w:color w:val="000000"/>
        </w:rPr>
      </w:pPr>
      <w:r w:rsidRPr="00BE6E29">
        <w:t>Штраф подлежит уплате в УФК по Ханты-Мансийскому автономному округу-Югре (УМВД России по ХМАО-Югре) ИНН 8601010390; КПП 860101001; р/с 0310</w:t>
      </w:r>
      <w:r w:rsidRPr="00BE6E29">
        <w:t xml:space="preserve">0643000000018700 в ОКЦ № 8 УГУ Банка России//УФК по ХМАО Югре г. Ханты-Мансийск; КБК 18811601123010001140; БИК 007162163; ОКТМО </w:t>
      </w:r>
      <w:r w:rsidRPr="00BE6E29">
        <w:rPr>
          <w:color w:val="FF0000"/>
        </w:rPr>
        <w:t>71819000</w:t>
      </w:r>
      <w:r w:rsidRPr="00BE6E29">
        <w:t xml:space="preserve">; УИН </w:t>
      </w:r>
      <w:r w:rsidR="00BE6E29">
        <w:rPr>
          <w:color w:val="FF0000"/>
        </w:rPr>
        <w:t>18810486260280010220</w:t>
      </w:r>
      <w:r w:rsidRPr="00BE6E29">
        <w:rPr>
          <w:color w:val="FF0000"/>
        </w:rPr>
        <w:t>.</w:t>
      </w:r>
    </w:p>
    <w:p w:rsidR="00EE12AA" w:rsidP="00EE12AA">
      <w:pPr>
        <w:pStyle w:val="NoSpacing"/>
        <w:ind w:firstLine="567"/>
        <w:jc w:val="both"/>
      </w:pPr>
      <w:r>
        <w:t>В соответствии с ч. 1 ст. 32.2 Кодекса РФ об АП административный штраф должен быть уплачен в</w:t>
      </w:r>
      <w:r>
        <w:t xml:space="preserve">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</w:t>
      </w:r>
      <w:r>
        <w:t>татьи, либо со дня истечения срока отсрочки или срока рассрочки, предусмотренных ст. 31.5 Кодекса РФ об АП.</w:t>
      </w:r>
    </w:p>
    <w:p w:rsidR="00EE12AA" w:rsidP="00EE12AA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вынесения постановления о нало</w:t>
      </w:r>
      <w:r>
        <w:rPr>
          <w:color w:val="FF0000"/>
        </w:rPr>
        <w:t xml:space="preserve">жении административного штрафа административный штраф может быть уплачен в размере 75 </w:t>
      </w:r>
      <w:r>
        <w:rPr>
          <w:color w:val="FF0000"/>
        </w:rPr>
        <w:t xml:space="preserve">процентов от суммы наложенного административного штрафа, то есть в размере 5625 (пяти тысяч шестьсот двадцати пяти) рублей. </w:t>
      </w:r>
    </w:p>
    <w:p w:rsidR="00EE12AA" w:rsidP="00EE12AA">
      <w:pPr>
        <w:pStyle w:val="NoSpacing"/>
        <w:ind w:firstLine="567"/>
        <w:jc w:val="both"/>
      </w:pPr>
      <w:r>
        <w:t>В случае, если исполнение постановления о наз</w:t>
      </w:r>
      <w:r>
        <w:t>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EE12AA" w:rsidP="00EE12AA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</w:t>
      </w:r>
      <w:r>
        <w:rPr>
          <w:color w:val="FF0000"/>
        </w:rPr>
        <w:t>астка № 9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каб. 231</w:t>
      </w:r>
      <w:r>
        <w:t>.</w:t>
      </w:r>
    </w:p>
    <w:p w:rsidR="00EE12AA" w:rsidP="00EE12AA">
      <w:pPr>
        <w:pStyle w:val="NoSpacing"/>
        <w:ind w:firstLine="567"/>
        <w:jc w:val="both"/>
      </w:pPr>
      <w:r>
        <w:t>Неуплата административного штрафа в указанный срок влечет привле</w:t>
      </w:r>
      <w:r>
        <w:t>чение к административной ответственности по ч. 1 ст. 20.25 Кодекса РФ об АП.</w:t>
      </w:r>
    </w:p>
    <w:p w:rsidR="00EE12AA" w:rsidP="00EE12AA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</w:t>
      </w:r>
      <w:r>
        <w:t>ры через мирового судью, судебного участка № 9</w:t>
      </w:r>
      <w:r>
        <w:rPr>
          <w:color w:val="000099"/>
        </w:rPr>
        <w:t>.</w:t>
      </w:r>
      <w:r>
        <w:t xml:space="preserve">         </w:t>
      </w: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ind w:firstLine="567"/>
        <w:jc w:val="both"/>
      </w:pP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jc w:val="both"/>
      </w:pPr>
    </w:p>
    <w:p w:rsidR="00EE12AA" w:rsidP="00EE12AA">
      <w:pPr>
        <w:pStyle w:val="NoSpacing"/>
        <w:jc w:val="both"/>
      </w:pPr>
    </w:p>
    <w:p w:rsidR="00EE12AA" w:rsidP="00EE12AA"/>
    <w:p w:rsidR="00EE12AA" w:rsidP="00EE12AA"/>
    <w:p w:rsidR="008E6E7A" w:rsidRPr="00EE12AA"/>
    <w:sectPr w:rsidSect="00EE12A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A7"/>
    <w:rsid w:val="004B3A16"/>
    <w:rsid w:val="0074686B"/>
    <w:rsid w:val="008E6E7A"/>
    <w:rsid w:val="00A06FE1"/>
    <w:rsid w:val="00BE6E29"/>
    <w:rsid w:val="00CF3DA7"/>
    <w:rsid w:val="00EE12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0D250D2-4CFA-4B90-979C-DFA3C54B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2A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E12AA"/>
    <w:rPr>
      <w:color w:val="0000FF"/>
      <w:u w:val="single"/>
    </w:rPr>
  </w:style>
  <w:style w:type="paragraph" w:styleId="NoSpacing">
    <w:name w:val="No Spacing"/>
    <w:uiPriority w:val="1"/>
    <w:qFormat/>
    <w:rsid w:val="00EE1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0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0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